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B319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评分标准</w:t>
      </w:r>
    </w:p>
    <w:tbl>
      <w:tblPr>
        <w:tblStyle w:val="2"/>
        <w:tblpPr w:leftFromText="180" w:rightFromText="180" w:vertAnchor="text" w:horzAnchor="page" w:tblpX="1249" w:tblpY="542"/>
        <w:tblOverlap w:val="never"/>
        <w:tblW w:w="98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3"/>
        <w:gridCol w:w="984"/>
        <w:gridCol w:w="7149"/>
        <w:gridCol w:w="742"/>
      </w:tblGrid>
      <w:tr w14:paraId="075EE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4CB05E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4A6F9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w:t>
            </w:r>
          </w:p>
        </w:tc>
        <w:tc>
          <w:tcPr>
            <w:tcW w:w="7149" w:type="dxa"/>
            <w:tcBorders>
              <w:top w:val="single" w:color="000000" w:sz="4" w:space="0"/>
              <w:left w:val="single" w:color="000000" w:sz="4" w:space="0"/>
              <w:bottom w:val="single" w:color="000000" w:sz="8" w:space="0"/>
              <w:right w:val="single" w:color="000000" w:sz="4" w:space="0"/>
            </w:tcBorders>
            <w:noWrap w:val="0"/>
            <w:vAlign w:val="center"/>
          </w:tcPr>
          <w:p w14:paraId="1ECD21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w:t>
            </w:r>
          </w:p>
        </w:tc>
        <w:tc>
          <w:tcPr>
            <w:tcW w:w="742" w:type="dxa"/>
            <w:tcBorders>
              <w:top w:val="single" w:color="000000" w:sz="4" w:space="0"/>
              <w:left w:val="single" w:color="000000" w:sz="4" w:space="0"/>
              <w:bottom w:val="single" w:color="000000" w:sz="8" w:space="0"/>
              <w:right w:val="single" w:color="000000" w:sz="4" w:space="0"/>
            </w:tcBorders>
            <w:noWrap w:val="0"/>
            <w:vAlign w:val="center"/>
          </w:tcPr>
          <w:p w14:paraId="236AE8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满分</w:t>
            </w:r>
          </w:p>
        </w:tc>
      </w:tr>
      <w:tr w14:paraId="3BF75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7638C2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1CA96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7149" w:type="dxa"/>
            <w:tcBorders>
              <w:top w:val="single" w:color="000000" w:sz="4" w:space="0"/>
              <w:left w:val="single" w:color="000000" w:sz="4" w:space="0"/>
              <w:bottom w:val="single" w:color="000000" w:sz="8" w:space="0"/>
              <w:right w:val="single" w:color="000000" w:sz="4" w:space="0"/>
            </w:tcBorders>
            <w:noWrap w:val="0"/>
            <w:vAlign w:val="top"/>
          </w:tcPr>
          <w:p w14:paraId="0C5352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以满足竞争性磋商文件要求且最终报价最低的供应商的价格为磋商基准价，其价格分为满分。其他供应商的价格分统一按照下列公式计算：</w:t>
            </w:r>
          </w:p>
          <w:p w14:paraId="4A2947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供应商报价得分＝（磋商基准价/最终磋商报价）×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保留两位小数）</w:t>
            </w:r>
          </w:p>
        </w:tc>
        <w:tc>
          <w:tcPr>
            <w:tcW w:w="742" w:type="dxa"/>
            <w:tcBorders>
              <w:top w:val="single" w:color="000000" w:sz="4" w:space="0"/>
              <w:left w:val="single" w:color="000000" w:sz="4" w:space="0"/>
              <w:bottom w:val="single" w:color="000000" w:sz="8" w:space="0"/>
              <w:right w:val="single" w:color="000000" w:sz="4" w:space="0"/>
            </w:tcBorders>
            <w:noWrap w:val="0"/>
            <w:vAlign w:val="center"/>
          </w:tcPr>
          <w:p w14:paraId="47FCA2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r>
      <w:tr w14:paraId="4E485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trPr>
        <w:tc>
          <w:tcPr>
            <w:tcW w:w="983" w:type="dxa"/>
            <w:vMerge w:val="restart"/>
            <w:tcBorders>
              <w:top w:val="single" w:color="000000" w:sz="4" w:space="0"/>
              <w:left w:val="single" w:color="000000" w:sz="4" w:space="0"/>
              <w:right w:val="single" w:color="000000" w:sz="4" w:space="0"/>
            </w:tcBorders>
            <w:noWrap w:val="0"/>
            <w:vAlign w:val="center"/>
          </w:tcPr>
          <w:p w14:paraId="2D4C2F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01FCB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tc>
        <w:tc>
          <w:tcPr>
            <w:tcW w:w="7149" w:type="dxa"/>
            <w:tcBorders>
              <w:top w:val="single" w:color="000000" w:sz="8" w:space="0"/>
              <w:left w:val="single" w:color="000000" w:sz="4" w:space="0"/>
              <w:bottom w:val="single" w:color="000000" w:sz="8" w:space="0"/>
              <w:right w:val="single" w:color="000000" w:sz="4" w:space="0"/>
            </w:tcBorders>
            <w:noWrap w:val="0"/>
            <w:vAlign w:val="center"/>
          </w:tcPr>
          <w:p w14:paraId="760DBB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提供2021年10月1日（含）以后（以合同签订日期为准）</w:t>
            </w:r>
            <w:r>
              <w:rPr>
                <w:rFonts w:hint="eastAsia" w:ascii="宋体" w:hAnsi="宋体" w:eastAsia="宋体" w:cs="宋体"/>
                <w:color w:val="auto"/>
                <w:sz w:val="24"/>
                <w:szCs w:val="24"/>
                <w:highlight w:val="none"/>
              </w:rPr>
              <w:t>签订的同类项目合同案例，每提供1 个得 1 分，最多得5分。</w:t>
            </w:r>
          </w:p>
          <w:p w14:paraId="7572F7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lang w:eastAsia="zh-CN"/>
              </w:rPr>
              <w:t>注：须将合同原件的扫描件做到响应文件中，否则不得分。</w:t>
            </w:r>
          </w:p>
        </w:tc>
        <w:tc>
          <w:tcPr>
            <w:tcW w:w="742" w:type="dxa"/>
            <w:tcBorders>
              <w:top w:val="single" w:color="000000" w:sz="8" w:space="0"/>
              <w:left w:val="single" w:color="000000" w:sz="4" w:space="0"/>
              <w:bottom w:val="single" w:color="000000" w:sz="8" w:space="0"/>
              <w:right w:val="single" w:color="000000" w:sz="4" w:space="0"/>
            </w:tcBorders>
            <w:noWrap w:val="0"/>
            <w:vAlign w:val="center"/>
          </w:tcPr>
          <w:p w14:paraId="7828F8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12043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trPr>
        <w:tc>
          <w:tcPr>
            <w:tcW w:w="983" w:type="dxa"/>
            <w:vMerge w:val="continue"/>
            <w:tcBorders>
              <w:left w:val="single" w:color="000000" w:sz="4" w:space="0"/>
              <w:right w:val="single" w:color="000000" w:sz="4" w:space="0"/>
            </w:tcBorders>
            <w:noWrap w:val="0"/>
            <w:vAlign w:val="center"/>
          </w:tcPr>
          <w:p w14:paraId="5461DD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984" w:type="dxa"/>
            <w:vMerge w:val="restart"/>
            <w:tcBorders>
              <w:top w:val="single" w:color="000000" w:sz="4" w:space="0"/>
              <w:left w:val="single" w:color="000000" w:sz="4" w:space="0"/>
              <w:right w:val="single" w:color="000000" w:sz="4" w:space="0"/>
            </w:tcBorders>
            <w:noWrap w:val="0"/>
            <w:vAlign w:val="center"/>
          </w:tcPr>
          <w:p w14:paraId="2E365A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企业实力</w:t>
            </w:r>
          </w:p>
        </w:tc>
        <w:tc>
          <w:tcPr>
            <w:tcW w:w="7149" w:type="dxa"/>
            <w:tcBorders>
              <w:top w:val="single" w:color="000000" w:sz="8" w:space="0"/>
              <w:left w:val="single" w:color="000000" w:sz="4" w:space="0"/>
              <w:bottom w:val="single" w:color="000000" w:sz="8" w:space="0"/>
              <w:right w:val="single" w:color="000000" w:sz="4" w:space="0"/>
            </w:tcBorders>
            <w:noWrap w:val="0"/>
            <w:vAlign w:val="center"/>
          </w:tcPr>
          <w:p w14:paraId="001F03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供应商具备中国网络安全审查技术与认证中心颁发的二级（含）以上信息安全风险评估服务资质、信息安全应急处理服务资质、信息系统安全运行维护服务资质，</w:t>
            </w:r>
            <w:r>
              <w:rPr>
                <w:rFonts w:hint="eastAsia" w:ascii="宋体" w:hAnsi="宋体" w:eastAsia="宋体" w:cs="宋体"/>
                <w:color w:val="auto"/>
                <w:sz w:val="24"/>
                <w:szCs w:val="24"/>
                <w:highlight w:val="none"/>
                <w:lang w:eastAsia="zh-Hans"/>
              </w:rPr>
              <w:t>每提供一项加2分，总计</w:t>
            </w:r>
            <w:r>
              <w:rPr>
                <w:rFonts w:hint="eastAsia" w:ascii="宋体" w:hAnsi="宋体" w:eastAsia="宋体" w:cs="宋体"/>
                <w:color w:val="auto"/>
                <w:sz w:val="24"/>
                <w:szCs w:val="24"/>
                <w:highlight w:val="none"/>
              </w:rPr>
              <w:t>6分。</w:t>
            </w:r>
          </w:p>
          <w:p w14:paraId="23A064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注：须将以上资质证件扫描件做到响应文件中，否则不得分。</w:t>
            </w:r>
          </w:p>
        </w:tc>
        <w:tc>
          <w:tcPr>
            <w:tcW w:w="742" w:type="dxa"/>
            <w:tcBorders>
              <w:top w:val="single" w:color="000000" w:sz="8" w:space="0"/>
              <w:left w:val="single" w:color="000000" w:sz="4" w:space="0"/>
              <w:bottom w:val="single" w:color="000000" w:sz="8" w:space="0"/>
              <w:right w:val="single" w:color="000000" w:sz="4" w:space="0"/>
            </w:tcBorders>
            <w:noWrap w:val="0"/>
            <w:vAlign w:val="center"/>
          </w:tcPr>
          <w:p w14:paraId="12EEED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23D33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trPr>
        <w:tc>
          <w:tcPr>
            <w:tcW w:w="983" w:type="dxa"/>
            <w:vMerge w:val="continue"/>
            <w:tcBorders>
              <w:left w:val="single" w:color="000000" w:sz="4" w:space="0"/>
              <w:right w:val="single" w:color="000000" w:sz="4" w:space="0"/>
            </w:tcBorders>
            <w:noWrap w:val="0"/>
            <w:vAlign w:val="center"/>
          </w:tcPr>
          <w:p w14:paraId="3BBC09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984" w:type="dxa"/>
            <w:vMerge w:val="continue"/>
            <w:tcBorders>
              <w:left w:val="single" w:color="000000" w:sz="4" w:space="0"/>
              <w:right w:val="single" w:color="000000" w:sz="4" w:space="0"/>
            </w:tcBorders>
            <w:noWrap w:val="0"/>
            <w:vAlign w:val="center"/>
          </w:tcPr>
          <w:p w14:paraId="11E1CC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Hans"/>
              </w:rPr>
            </w:pPr>
          </w:p>
        </w:tc>
        <w:tc>
          <w:tcPr>
            <w:tcW w:w="7149" w:type="dxa"/>
            <w:tcBorders>
              <w:top w:val="single" w:color="000000" w:sz="8" w:space="0"/>
              <w:left w:val="single" w:color="000000" w:sz="4" w:space="0"/>
              <w:bottom w:val="single" w:color="000000" w:sz="8" w:space="0"/>
              <w:right w:val="single" w:color="000000" w:sz="4" w:space="0"/>
            </w:tcBorders>
            <w:noWrap w:val="0"/>
            <w:vAlign w:val="center"/>
          </w:tcPr>
          <w:p w14:paraId="2B62B8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3"/>
                <w:sz w:val="24"/>
                <w:szCs w:val="24"/>
                <w:highlight w:val="none"/>
                <w:lang w:eastAsia="zh-CN"/>
              </w:rPr>
            </w:pPr>
            <w:r>
              <w:rPr>
                <w:rFonts w:hint="eastAsia" w:ascii="宋体" w:hAnsi="宋体" w:eastAsia="宋体" w:cs="Times New Roman"/>
                <w:sz w:val="24"/>
                <w:szCs w:val="24"/>
                <w14:ligatures w14:val="none"/>
              </w:rPr>
              <w:t>1、管理体系认证：投标人具有“职业健康安全管理体系认证证书”、“质量管理体系认证证书”、“环境管理体系认证证书”、“信息技术服务管理体系认证证书”、“信息安全管理体系认证证书”，每提供一个得1分，全部具备得5分。2、企业信誉：投标人每提供一个有关诚信类证书得0.5分，最多得</w:t>
            </w:r>
            <w:r>
              <w:rPr>
                <w:rFonts w:hint="eastAsia" w:ascii="宋体" w:hAnsi="宋体" w:eastAsia="宋体" w:cs="Times New Roman"/>
                <w:sz w:val="24"/>
                <w:szCs w:val="24"/>
                <w:lang w:val="en-US" w:eastAsia="zh-CN"/>
                <w14:ligatures w14:val="none"/>
              </w:rPr>
              <w:t>4</w:t>
            </w:r>
            <w:r>
              <w:rPr>
                <w:rFonts w:hint="eastAsia" w:ascii="宋体" w:hAnsi="宋体" w:eastAsia="宋体" w:cs="Times New Roman"/>
                <w:sz w:val="24"/>
                <w:szCs w:val="24"/>
                <w14:ligatures w14:val="none"/>
              </w:rPr>
              <w:t>分。</w:t>
            </w:r>
          </w:p>
          <w:p w14:paraId="36FFFD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pacing w:val="-3"/>
                <w:sz w:val="24"/>
                <w:szCs w:val="24"/>
                <w:highlight w:val="none"/>
                <w:lang w:eastAsia="zh-CN"/>
              </w:rPr>
              <w:t>注：须将以上资质证书扫描件做到响应文件中，否则不得分。</w:t>
            </w:r>
          </w:p>
        </w:tc>
        <w:tc>
          <w:tcPr>
            <w:tcW w:w="742" w:type="dxa"/>
            <w:tcBorders>
              <w:top w:val="single" w:color="000000" w:sz="8" w:space="0"/>
              <w:left w:val="single" w:color="000000" w:sz="4" w:space="0"/>
              <w:bottom w:val="single" w:color="000000" w:sz="8" w:space="0"/>
              <w:right w:val="single" w:color="000000" w:sz="4" w:space="0"/>
            </w:tcBorders>
            <w:noWrap w:val="0"/>
            <w:vAlign w:val="center"/>
          </w:tcPr>
          <w:p w14:paraId="75C7CD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r>
      <w:tr w14:paraId="200E7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4" w:hRule="atLeast"/>
        </w:trPr>
        <w:tc>
          <w:tcPr>
            <w:tcW w:w="983" w:type="dxa"/>
            <w:vMerge w:val="restart"/>
            <w:tcBorders>
              <w:top w:val="single" w:color="000000" w:sz="4" w:space="0"/>
              <w:left w:val="single" w:color="000000" w:sz="4" w:space="0"/>
              <w:bottom w:val="single" w:color="000000" w:sz="4" w:space="0"/>
              <w:right w:val="single" w:color="000000" w:sz="4" w:space="0"/>
            </w:tcBorders>
            <w:noWrap w:val="0"/>
            <w:vAlign w:val="center"/>
          </w:tcPr>
          <w:p w14:paraId="0CA683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分)</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36D8F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w:t>
            </w:r>
          </w:p>
        </w:tc>
        <w:tc>
          <w:tcPr>
            <w:tcW w:w="7149" w:type="dxa"/>
            <w:tcBorders>
              <w:top w:val="single" w:color="000000" w:sz="8" w:space="0"/>
              <w:left w:val="single" w:color="000000" w:sz="4" w:space="0"/>
              <w:bottom w:val="single" w:color="000000" w:sz="8" w:space="0"/>
              <w:right w:val="single" w:color="000000" w:sz="4" w:space="0"/>
            </w:tcBorders>
            <w:noWrap w:val="0"/>
            <w:vAlign w:val="center"/>
          </w:tcPr>
          <w:p w14:paraId="42FA75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测评方案编制是否科学、清晰、合理、是否具有针对性进行评审，主要包括整体项目需求分析，等保测评方法，等保测评依据，等保测评工具使用，等保测评工作内容及计划等方面，方案科学清晰合理，测评方案编制可行性的较好</w:t>
            </w:r>
            <w:r>
              <w:rPr>
                <w:rFonts w:hint="eastAsia" w:ascii="宋体" w:hAnsi="宋体" w:eastAsia="宋体" w:cs="宋体"/>
                <w:color w:val="auto"/>
                <w:sz w:val="24"/>
                <w:szCs w:val="24"/>
                <w:highlight w:val="none"/>
                <w:lang w:eastAsia="zh-Hans"/>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每有一处缺陷或缺失扣1分，扣完为止</w:t>
            </w:r>
            <w:r>
              <w:rPr>
                <w:rFonts w:hint="eastAsia" w:ascii="宋体" w:hAnsi="宋体" w:eastAsia="宋体" w:cs="宋体"/>
                <w:color w:val="auto"/>
                <w:sz w:val="24"/>
                <w:szCs w:val="24"/>
                <w:highlight w:val="none"/>
              </w:rPr>
              <w:t xml:space="preserve">。 </w:t>
            </w:r>
          </w:p>
          <w:p w14:paraId="55BDAB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2、根据在定级备案、差距分析、整改建议和评测方面体现完整性、可行性、专业性的程度进行评审，完整可行专业性</w:t>
            </w:r>
            <w:r>
              <w:rPr>
                <w:rFonts w:hint="eastAsia" w:ascii="宋体" w:hAnsi="宋体" w:eastAsia="宋体" w:cs="宋体"/>
                <w:color w:val="auto"/>
                <w:sz w:val="24"/>
                <w:szCs w:val="24"/>
                <w:highlight w:val="none"/>
                <w:lang w:eastAsia="zh-Hans"/>
              </w:rPr>
              <w:t>较好得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Hans"/>
              </w:rPr>
              <w:t>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每有一处缺陷或缺失扣1分，扣完为止</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 xml:space="preserve"> </w:t>
            </w:r>
          </w:p>
          <w:p w14:paraId="70FC49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3、根据技术服务方案与本项目信息安全规划、安全运维及安全服务保障等要求的符合度进行评审，</w:t>
            </w:r>
            <w:r>
              <w:rPr>
                <w:rFonts w:hint="eastAsia" w:ascii="宋体" w:hAnsi="宋体" w:eastAsia="宋体" w:cs="宋体"/>
                <w:color w:val="auto"/>
                <w:sz w:val="24"/>
                <w:szCs w:val="24"/>
                <w:highlight w:val="none"/>
                <w:lang w:eastAsia="zh-Hans"/>
              </w:rPr>
              <w:t>符合要求较好的得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Hans"/>
              </w:rPr>
              <w:t>分，</w:t>
            </w:r>
            <w:r>
              <w:rPr>
                <w:rFonts w:hint="eastAsia" w:ascii="宋体" w:hAnsi="宋体" w:eastAsia="宋体" w:cs="宋体"/>
                <w:color w:val="auto"/>
                <w:sz w:val="24"/>
                <w:szCs w:val="24"/>
                <w:highlight w:val="none"/>
                <w:lang w:val="en-US" w:eastAsia="zh-CN"/>
              </w:rPr>
              <w:t>每有一处缺陷或缺失扣1分，扣完为止</w:t>
            </w:r>
            <w:r>
              <w:rPr>
                <w:rFonts w:hint="eastAsia" w:ascii="宋体" w:hAnsi="宋体" w:eastAsia="宋体" w:cs="宋体"/>
                <w:color w:val="auto"/>
                <w:sz w:val="24"/>
                <w:szCs w:val="24"/>
                <w:highlight w:val="none"/>
              </w:rPr>
              <w:t xml:space="preserve">。   </w:t>
            </w:r>
          </w:p>
          <w:p w14:paraId="39379B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响应文件中附有内容完整的售后服务承诺</w:t>
            </w:r>
            <w:r>
              <w:rPr>
                <w:rFonts w:hint="eastAsia" w:ascii="宋体" w:hAnsi="宋体" w:eastAsia="宋体" w:cs="宋体"/>
                <w:color w:val="auto"/>
                <w:sz w:val="24"/>
                <w:szCs w:val="24"/>
                <w:highlight w:val="none"/>
                <w:lang w:val="en-US" w:eastAsia="zh-CN"/>
              </w:rPr>
              <w:t>和方案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内容全面、条款完整科学合理的得5分，每有一处缺陷或缺失扣1分，扣完为止</w:t>
            </w:r>
            <w:r>
              <w:rPr>
                <w:rFonts w:hint="eastAsia" w:ascii="宋体" w:hAnsi="宋体" w:eastAsia="宋体" w:cs="宋体"/>
                <w:color w:val="auto"/>
                <w:sz w:val="24"/>
                <w:szCs w:val="24"/>
                <w:highlight w:val="none"/>
              </w:rPr>
              <w:t xml:space="preserve">。                                                          </w:t>
            </w:r>
          </w:p>
        </w:tc>
        <w:tc>
          <w:tcPr>
            <w:tcW w:w="742" w:type="dxa"/>
            <w:tcBorders>
              <w:top w:val="single" w:color="000000" w:sz="8" w:space="0"/>
              <w:left w:val="single" w:color="000000" w:sz="4" w:space="0"/>
              <w:bottom w:val="single" w:color="000000" w:sz="8" w:space="0"/>
              <w:right w:val="single" w:color="000000" w:sz="4" w:space="0"/>
            </w:tcBorders>
            <w:noWrap w:val="0"/>
            <w:vAlign w:val="center"/>
          </w:tcPr>
          <w:p w14:paraId="3FF838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r>
      <w:tr w14:paraId="78D7A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6" w:hRule="atLeast"/>
        </w:trPr>
        <w:tc>
          <w:tcPr>
            <w:tcW w:w="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F0C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BAF8E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人员配备</w:t>
            </w:r>
          </w:p>
        </w:tc>
        <w:tc>
          <w:tcPr>
            <w:tcW w:w="7149" w:type="dxa"/>
            <w:tcBorders>
              <w:top w:val="single" w:color="000000" w:sz="8" w:space="0"/>
              <w:left w:val="single" w:color="000000" w:sz="4" w:space="0"/>
              <w:bottom w:val="single" w:color="000000" w:sz="8" w:space="0"/>
              <w:right w:val="single" w:color="000000" w:sz="4" w:space="0"/>
            </w:tcBorders>
            <w:noWrap w:val="0"/>
            <w:vAlign w:val="center"/>
          </w:tcPr>
          <w:p w14:paraId="1402312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投入本项目的项目负责人具有网络安全等级测评师证书（高级）、高级信息系统项目管理师、</w:t>
            </w:r>
            <w:r>
              <w:rPr>
                <w:rFonts w:hint="eastAsia" w:ascii="宋体" w:hAnsi="宋体" w:eastAsia="宋体" w:cs="Times New Roman"/>
                <w:sz w:val="24"/>
                <w:szCs w:val="24"/>
                <w14:ligatures w14:val="none"/>
              </w:rPr>
              <w:t>项目管理专业人士资格认证PMP证书、</w:t>
            </w:r>
            <w:r>
              <w:rPr>
                <w:rFonts w:hint="eastAsia" w:ascii="宋体" w:hAnsi="宋体" w:eastAsia="宋体" w:cs="宋体"/>
                <w:color w:val="auto"/>
                <w:sz w:val="24"/>
                <w:szCs w:val="24"/>
                <w:highlight w:val="none"/>
              </w:rPr>
              <w:t>NCSE，</w:t>
            </w:r>
            <w:r>
              <w:rPr>
                <w:rFonts w:hint="eastAsia" w:ascii="宋体" w:hAnsi="宋体" w:eastAsia="宋体" w:cs="宋体"/>
                <w:color w:val="auto"/>
                <w:sz w:val="24"/>
                <w:szCs w:val="24"/>
                <w:highlight w:val="none"/>
                <w:lang w:eastAsia="zh-Hans"/>
              </w:rPr>
              <w:t>每有一项加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Hans"/>
              </w:rPr>
              <w:t>分，总计</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2BFE690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投入本项目的组成员具有网络安全等级测评师证书（高级）、</w:t>
            </w:r>
            <w:r>
              <w:rPr>
                <w:rFonts w:hint="eastAsia" w:ascii="宋体" w:hAnsi="宋体" w:eastAsia="宋体" w:cs="宋体"/>
                <w:color w:val="auto"/>
                <w:sz w:val="24"/>
                <w:szCs w:val="24"/>
                <w:highlight w:val="none"/>
                <w:lang w:eastAsia="zh-Hans"/>
              </w:rPr>
              <w:t>大数据分析师</w:t>
            </w:r>
            <w:r>
              <w:rPr>
                <w:rFonts w:hint="eastAsia" w:ascii="宋体" w:hAnsi="宋体" w:eastAsia="宋体" w:cs="宋体"/>
                <w:color w:val="auto"/>
                <w:sz w:val="24"/>
                <w:szCs w:val="24"/>
                <w:highlight w:val="none"/>
              </w:rPr>
              <w:t>、高级信息安全管理工程师证书</w:t>
            </w:r>
            <w:r>
              <w:rPr>
                <w:rFonts w:hint="eastAsia" w:ascii="宋体" w:hAnsi="宋体" w:eastAsia="宋体" w:cs="宋体"/>
                <w:color w:val="auto"/>
                <w:sz w:val="24"/>
                <w:szCs w:val="24"/>
                <w:highlight w:val="none"/>
                <w:lang w:eastAsia="zh-CN"/>
              </w:rPr>
              <w:t>、</w:t>
            </w:r>
            <w:r>
              <w:rPr>
                <w:rFonts w:hint="eastAsia" w:ascii="宋体" w:hAnsi="宋体" w:eastAsia="宋体" w:cs="Times New Roman"/>
                <w:sz w:val="24"/>
                <w:szCs w:val="24"/>
                <w14:ligatures w14:val="none"/>
              </w:rPr>
              <w:t>信息安全工程师和网络（思科或华为）最高认证资质（CCIE或HCIE）</w:t>
            </w:r>
            <w:r>
              <w:rPr>
                <w:rFonts w:hint="eastAsia" w:ascii="宋体" w:hAnsi="宋体" w:eastAsia="宋体" w:cs="宋体"/>
                <w:color w:val="auto"/>
                <w:sz w:val="22"/>
                <w:szCs w:val="22"/>
                <w:highlight w:val="none"/>
              </w:rPr>
              <w:t>，</w:t>
            </w:r>
            <w:r>
              <w:rPr>
                <w:rFonts w:hint="eastAsia" w:ascii="宋体" w:hAnsi="宋体" w:eastAsia="宋体" w:cs="宋体"/>
                <w:color w:val="auto"/>
                <w:sz w:val="24"/>
                <w:szCs w:val="24"/>
                <w:highlight w:val="none"/>
                <w:lang w:eastAsia="zh-Hans"/>
              </w:rPr>
              <w:t>每有一项加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Hans"/>
              </w:rPr>
              <w:t>分，总计</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bookmarkStart w:id="0" w:name="_GoBack"/>
            <w:bookmarkEnd w:id="0"/>
          </w:p>
          <w:p w14:paraId="65AEF0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3、投入本项目的项目组成员具备：计算机技术与软件专业资格（水平）证书（信息安全工程师专业</w:t>
            </w:r>
            <w:r>
              <w:rPr>
                <w:rFonts w:hint="eastAsia" w:ascii="宋体" w:hAnsi="宋体" w:eastAsia="宋体" w:cs="宋体"/>
                <w:color w:val="auto"/>
                <w:sz w:val="24"/>
                <w:szCs w:val="24"/>
                <w:highlight w:val="none"/>
                <w:lang w:eastAsia="zh-CN"/>
              </w:rPr>
              <w:t>、</w:t>
            </w:r>
            <w:r>
              <w:rPr>
                <w:rFonts w:hint="eastAsia" w:ascii="宋体" w:hAnsi="宋体" w:eastAsia="宋体" w:cs="Times New Roman"/>
                <w:sz w:val="24"/>
                <w:szCs w:val="24"/>
                <w14:ligatures w14:val="none"/>
              </w:rPr>
              <w:t>信息系统项目管理师证书</w:t>
            </w:r>
            <w:r>
              <w:rPr>
                <w:rFonts w:hint="eastAsia" w:ascii="宋体" w:hAnsi="宋体" w:eastAsia="宋体" w:cs="宋体"/>
                <w:color w:val="auto"/>
                <w:sz w:val="24"/>
                <w:szCs w:val="24"/>
                <w:highlight w:val="none"/>
              </w:rPr>
              <w:t>）、CISAW（应急服务专业级）、CWASPL2-EXPERT证书</w:t>
            </w:r>
            <w:r>
              <w:rPr>
                <w:rFonts w:hint="eastAsia" w:ascii="宋体" w:hAnsi="宋体" w:eastAsia="宋体" w:cs="宋体"/>
                <w:color w:val="auto"/>
                <w:sz w:val="24"/>
                <w:szCs w:val="24"/>
                <w:highlight w:val="none"/>
                <w:lang w:eastAsia="zh-CN"/>
              </w:rPr>
              <w:t>、</w:t>
            </w:r>
            <w:r>
              <w:rPr>
                <w:rFonts w:hint="eastAsia" w:ascii="宋体" w:hAnsi="宋体" w:eastAsia="宋体" w:cs="Times New Roman"/>
                <w:sz w:val="24"/>
                <w:szCs w:val="24"/>
                <w14:ligatures w14:val="none"/>
              </w:rPr>
              <w:t>注册网络安全渗透评估专业人员（NSATP-A）、注册信息安全专业人员证书（CISP）、网络安全能力认证（CCSC）、云计算安全知识认证（CCSK）、网络安全服务能力评价证书-应急响应能力认证（CCSS-R）</w:t>
            </w:r>
            <w:r>
              <w:rPr>
                <w:rFonts w:hint="eastAsia" w:ascii="宋体" w:hAnsi="宋体" w:eastAsia="宋体" w:cs="宋体"/>
                <w:color w:val="auto"/>
                <w:sz w:val="22"/>
                <w:szCs w:val="22"/>
                <w:highlight w:val="none"/>
              </w:rPr>
              <w:t>，</w:t>
            </w:r>
            <w:r>
              <w:rPr>
                <w:rFonts w:hint="eastAsia" w:ascii="宋体" w:hAnsi="宋体" w:eastAsia="宋体" w:cs="宋体"/>
                <w:color w:val="auto"/>
                <w:sz w:val="24"/>
                <w:szCs w:val="24"/>
                <w:highlight w:val="none"/>
                <w:lang w:eastAsia="zh-Hans"/>
              </w:rPr>
              <w:t>每有一项加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Hans"/>
              </w:rPr>
              <w:t>分，总计</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Hans"/>
              </w:rPr>
              <w:t>分</w:t>
            </w:r>
            <w:r>
              <w:rPr>
                <w:rFonts w:hint="eastAsia" w:ascii="宋体" w:hAnsi="宋体" w:eastAsia="宋体" w:cs="宋体"/>
                <w:color w:val="auto"/>
                <w:sz w:val="24"/>
                <w:szCs w:val="24"/>
                <w:highlight w:val="none"/>
              </w:rPr>
              <w:t>。</w:t>
            </w:r>
          </w:p>
          <w:p w14:paraId="7DA81D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注：须将人员</w:t>
            </w:r>
            <w:r>
              <w:rPr>
                <w:rFonts w:hint="eastAsia" w:ascii="宋体" w:hAnsi="宋体" w:eastAsia="宋体" w:cs="宋体"/>
                <w:b/>
                <w:bCs/>
                <w:color w:val="auto"/>
                <w:sz w:val="24"/>
                <w:szCs w:val="24"/>
                <w:highlight w:val="none"/>
              </w:rPr>
              <w:t>资质证书及人员社保证明</w:t>
            </w:r>
            <w:r>
              <w:rPr>
                <w:rFonts w:hint="eastAsia" w:ascii="宋体" w:hAnsi="宋体" w:eastAsia="宋体" w:cs="宋体"/>
                <w:b/>
                <w:bCs/>
                <w:color w:val="auto"/>
                <w:sz w:val="24"/>
                <w:szCs w:val="24"/>
                <w:highlight w:val="none"/>
                <w:lang w:eastAsia="zh-CN"/>
              </w:rPr>
              <w:t>材料的扫描件做到</w:t>
            </w:r>
            <w:r>
              <w:rPr>
                <w:rFonts w:hint="eastAsia" w:ascii="宋体" w:hAnsi="宋体" w:eastAsia="宋体" w:cs="宋体"/>
                <w:b/>
                <w:bCs/>
                <w:color w:val="auto"/>
                <w:sz w:val="24"/>
                <w:szCs w:val="24"/>
                <w:highlight w:val="none"/>
              </w:rPr>
              <w:t>响应文件中，</w:t>
            </w:r>
            <w:r>
              <w:rPr>
                <w:rFonts w:hint="eastAsia" w:ascii="宋体" w:hAnsi="宋体" w:eastAsia="宋体" w:cs="宋体"/>
                <w:b/>
                <w:bCs/>
                <w:color w:val="auto"/>
                <w:sz w:val="24"/>
                <w:szCs w:val="24"/>
                <w:highlight w:val="none"/>
                <w:lang w:eastAsia="zh-CN"/>
              </w:rPr>
              <w:t>同一人员不重复计分，</w:t>
            </w:r>
            <w:r>
              <w:rPr>
                <w:rFonts w:hint="eastAsia" w:ascii="宋体" w:hAnsi="宋体" w:eastAsia="宋体" w:cs="宋体"/>
                <w:b/>
                <w:bCs/>
                <w:color w:val="auto"/>
                <w:sz w:val="24"/>
                <w:szCs w:val="24"/>
                <w:highlight w:val="none"/>
              </w:rPr>
              <w:t>否则不得分</w:t>
            </w:r>
            <w:r>
              <w:rPr>
                <w:rFonts w:hint="eastAsia" w:ascii="宋体" w:hAnsi="宋体" w:eastAsia="宋体" w:cs="宋体"/>
                <w:b/>
                <w:bCs/>
                <w:color w:val="auto"/>
                <w:sz w:val="24"/>
                <w:szCs w:val="24"/>
                <w:highlight w:val="none"/>
                <w:lang w:eastAsia="zh-CN"/>
              </w:rPr>
              <w:t>。</w:t>
            </w:r>
          </w:p>
        </w:tc>
        <w:tc>
          <w:tcPr>
            <w:tcW w:w="742" w:type="dxa"/>
            <w:tcBorders>
              <w:top w:val="single" w:color="000000" w:sz="8" w:space="0"/>
              <w:left w:val="single" w:color="000000" w:sz="4" w:space="0"/>
              <w:bottom w:val="single" w:color="000000" w:sz="8" w:space="0"/>
              <w:right w:val="single" w:color="000000" w:sz="4" w:space="0"/>
            </w:tcBorders>
            <w:noWrap w:val="0"/>
            <w:vAlign w:val="center"/>
          </w:tcPr>
          <w:p w14:paraId="09021B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r>
      <w:tr w14:paraId="665F6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7" w:hRule="atLeast"/>
        </w:trPr>
        <w:tc>
          <w:tcPr>
            <w:tcW w:w="983" w:type="dxa"/>
            <w:vMerge w:val="continue"/>
            <w:tcBorders>
              <w:top w:val="single" w:color="000000" w:sz="4" w:space="0"/>
              <w:left w:val="single" w:color="000000" w:sz="4" w:space="0"/>
              <w:bottom w:val="single" w:color="auto" w:sz="4" w:space="0"/>
              <w:right w:val="single" w:color="000000" w:sz="4" w:space="0"/>
            </w:tcBorders>
            <w:noWrap w:val="0"/>
            <w:vAlign w:val="center"/>
          </w:tcPr>
          <w:p w14:paraId="0F2953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B8E5B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服务工具</w:t>
            </w:r>
          </w:p>
        </w:tc>
        <w:tc>
          <w:tcPr>
            <w:tcW w:w="7149" w:type="dxa"/>
            <w:tcBorders>
              <w:top w:val="single" w:color="000000" w:sz="8" w:space="0"/>
              <w:left w:val="single" w:color="000000" w:sz="4" w:space="0"/>
              <w:bottom w:val="single" w:color="000000" w:sz="8" w:space="0"/>
              <w:right w:val="single" w:color="000000" w:sz="4" w:space="0"/>
            </w:tcBorders>
            <w:noWrap w:val="0"/>
            <w:vAlign w:val="center"/>
          </w:tcPr>
          <w:p w14:paraId="47E90E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具有满足测评安全服务要求的测试仪器设备，包括等保工具箱、漏洞扫描设备、数据库扫描设备、信息安全测评联盟等保测评工具、自动化软件漏洞挖掘系统，每有一项得 1 分，最多得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分； </w:t>
            </w:r>
          </w:p>
          <w:p w14:paraId="563161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以上内容须提供设备采购合同</w:t>
            </w:r>
            <w:r>
              <w:rPr>
                <w:rFonts w:hint="eastAsia" w:ascii="宋体" w:hAnsi="宋体" w:eastAsia="宋体" w:cs="宋体"/>
                <w:b/>
                <w:bCs/>
                <w:color w:val="auto"/>
                <w:sz w:val="24"/>
                <w:szCs w:val="24"/>
                <w:highlight w:val="none"/>
                <w:lang w:val="en-US" w:eastAsia="zh-CN"/>
              </w:rPr>
              <w:t>和购置发票，并将其原件的</w:t>
            </w:r>
            <w:r>
              <w:rPr>
                <w:rFonts w:hint="eastAsia" w:ascii="宋体" w:hAnsi="宋体" w:eastAsia="宋体" w:cs="宋体"/>
                <w:b/>
                <w:bCs/>
                <w:color w:val="auto"/>
                <w:sz w:val="24"/>
                <w:szCs w:val="24"/>
                <w:highlight w:val="none"/>
                <w:lang w:eastAsia="zh-CN"/>
              </w:rPr>
              <w:t>扫描件做到</w:t>
            </w:r>
            <w:r>
              <w:rPr>
                <w:rFonts w:hint="eastAsia" w:ascii="宋体" w:hAnsi="宋体" w:eastAsia="宋体" w:cs="宋体"/>
                <w:b/>
                <w:bCs/>
                <w:color w:val="auto"/>
                <w:sz w:val="24"/>
                <w:szCs w:val="24"/>
                <w:highlight w:val="none"/>
              </w:rPr>
              <w:t>响应文件中，否则不得分</w:t>
            </w:r>
            <w:r>
              <w:rPr>
                <w:rFonts w:hint="eastAsia" w:ascii="宋体" w:hAnsi="宋体" w:eastAsia="宋体" w:cs="宋体"/>
                <w:b/>
                <w:bCs/>
                <w:color w:val="auto"/>
                <w:sz w:val="24"/>
                <w:szCs w:val="24"/>
                <w:highlight w:val="none"/>
                <w:lang w:eastAsia="zh-CN"/>
              </w:rPr>
              <w:t>。</w:t>
            </w:r>
          </w:p>
        </w:tc>
        <w:tc>
          <w:tcPr>
            <w:tcW w:w="742" w:type="dxa"/>
            <w:tcBorders>
              <w:top w:val="single" w:color="000000" w:sz="8" w:space="0"/>
              <w:left w:val="single" w:color="000000" w:sz="4" w:space="0"/>
              <w:bottom w:val="single" w:color="000000" w:sz="8" w:space="0"/>
              <w:right w:val="single" w:color="000000" w:sz="4" w:space="0"/>
            </w:tcBorders>
            <w:noWrap w:val="0"/>
            <w:vAlign w:val="center"/>
          </w:tcPr>
          <w:p w14:paraId="3A334A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57F1E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7" w:hRule="atLeast"/>
        </w:trPr>
        <w:tc>
          <w:tcPr>
            <w:tcW w:w="983" w:type="dxa"/>
            <w:tcBorders>
              <w:top w:val="single" w:color="000000" w:sz="4" w:space="0"/>
              <w:left w:val="single" w:color="000000" w:sz="4" w:space="0"/>
              <w:bottom w:val="single" w:color="auto" w:sz="4" w:space="0"/>
              <w:right w:val="single" w:color="000000" w:sz="4" w:space="0"/>
            </w:tcBorders>
            <w:noWrap w:val="0"/>
            <w:vAlign w:val="center"/>
          </w:tcPr>
          <w:p w14:paraId="4D944C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实施工期</w:t>
            </w:r>
            <w:r>
              <w:rPr>
                <w:rFonts w:hint="eastAsia" w:ascii="宋体" w:hAnsi="宋体" w:eastAsia="宋体" w:cs="宋体"/>
                <w:color w:val="auto"/>
                <w:sz w:val="24"/>
                <w:szCs w:val="24"/>
                <w:highlight w:val="none"/>
                <w:lang w:eastAsia="zh-CN"/>
              </w:rPr>
              <w:t>承诺（</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1FCF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工期</w:t>
            </w:r>
            <w:r>
              <w:rPr>
                <w:rFonts w:hint="eastAsia" w:ascii="宋体" w:hAnsi="宋体" w:eastAsia="宋体" w:cs="宋体"/>
                <w:color w:val="auto"/>
                <w:sz w:val="24"/>
                <w:szCs w:val="24"/>
                <w:highlight w:val="none"/>
                <w:lang w:eastAsia="zh-CN"/>
              </w:rPr>
              <w:t>承诺</w:t>
            </w:r>
          </w:p>
        </w:tc>
        <w:tc>
          <w:tcPr>
            <w:tcW w:w="7149" w:type="dxa"/>
            <w:tcBorders>
              <w:top w:val="single" w:color="000000" w:sz="8" w:space="0"/>
              <w:left w:val="single" w:color="000000" w:sz="4" w:space="0"/>
              <w:bottom w:val="single" w:color="000000" w:sz="8" w:space="0"/>
              <w:right w:val="single" w:color="000000" w:sz="4" w:space="0"/>
            </w:tcBorders>
            <w:noWrap w:val="0"/>
            <w:vAlign w:val="center"/>
          </w:tcPr>
          <w:p w14:paraId="7C2457A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保证实施工期在2024年11月26日前完成等保测评出具测评报告。能按时完成得4分，不满足不得分。</w:t>
            </w:r>
          </w:p>
        </w:tc>
        <w:tc>
          <w:tcPr>
            <w:tcW w:w="742" w:type="dxa"/>
            <w:tcBorders>
              <w:top w:val="single" w:color="000000" w:sz="8" w:space="0"/>
              <w:left w:val="single" w:color="000000" w:sz="4" w:space="0"/>
              <w:bottom w:val="single" w:color="000000" w:sz="8" w:space="0"/>
              <w:right w:val="single" w:color="000000" w:sz="4" w:space="0"/>
            </w:tcBorders>
            <w:noWrap w:val="0"/>
            <w:vAlign w:val="center"/>
          </w:tcPr>
          <w:p w14:paraId="334B80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1347B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1967" w:type="dxa"/>
            <w:gridSpan w:val="2"/>
            <w:tcBorders>
              <w:top w:val="single" w:color="000000" w:sz="4" w:space="0"/>
              <w:left w:val="single" w:color="000000" w:sz="4" w:space="0"/>
              <w:bottom w:val="single" w:color="000000" w:sz="4" w:space="0"/>
              <w:right w:val="single" w:color="000000" w:sz="4" w:space="0"/>
            </w:tcBorders>
            <w:noWrap w:val="0"/>
            <w:vAlign w:val="center"/>
          </w:tcPr>
          <w:p w14:paraId="788A0D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149" w:type="dxa"/>
            <w:tcBorders>
              <w:top w:val="single" w:color="000000" w:sz="8" w:space="0"/>
              <w:left w:val="single" w:color="000000" w:sz="4" w:space="0"/>
              <w:bottom w:val="single" w:color="000000" w:sz="4" w:space="0"/>
              <w:right w:val="single" w:color="000000" w:sz="4" w:space="0"/>
            </w:tcBorders>
            <w:noWrap w:val="0"/>
            <w:vAlign w:val="center"/>
          </w:tcPr>
          <w:p w14:paraId="77D746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合计</w:t>
            </w:r>
          </w:p>
        </w:tc>
        <w:tc>
          <w:tcPr>
            <w:tcW w:w="742" w:type="dxa"/>
            <w:tcBorders>
              <w:top w:val="single" w:color="000000" w:sz="8" w:space="0"/>
              <w:left w:val="single" w:color="000000" w:sz="4" w:space="0"/>
              <w:bottom w:val="single" w:color="000000" w:sz="4" w:space="0"/>
              <w:right w:val="single" w:color="000000" w:sz="4" w:space="0"/>
            </w:tcBorders>
            <w:noWrap w:val="0"/>
            <w:vAlign w:val="center"/>
          </w:tcPr>
          <w:p w14:paraId="1FD7B6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bl>
    <w:p w14:paraId="6B28F2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注：1)供应商须将在本次评审办法中所涉及到的有关证明材料扫描件附到电子响应文件中，否则不予认可。</w:t>
      </w:r>
      <w:r>
        <w:rPr>
          <w:rFonts w:hint="eastAsia" w:ascii="宋体" w:hAnsi="宋体" w:eastAsia="宋体" w:cs="宋体"/>
          <w:b/>
          <w:color w:val="auto"/>
          <w:sz w:val="24"/>
          <w:highlight w:val="none"/>
          <w:lang w:eastAsia="zh-CN"/>
        </w:rPr>
        <w:t>供应商对其提供的资料真实性负责，</w:t>
      </w:r>
      <w:r>
        <w:rPr>
          <w:rFonts w:hint="eastAsia" w:ascii="宋体" w:hAnsi="宋体" w:eastAsia="宋体" w:cs="宋体"/>
          <w:b/>
          <w:color w:val="auto"/>
          <w:sz w:val="24"/>
          <w:highlight w:val="none"/>
        </w:rPr>
        <w:t>提供虚假证件者，其响应文件按无效处理，并提请有关主管部门依法进行处理。2)各评审专家评分的算术平均值为供应商的最终得分。3)在任何磋商环节中，需磋商小组成员就某项定性的评审结论做出表决的，磋商小组全体成员按照少数服从多数的原则。</w:t>
      </w:r>
    </w:p>
    <w:p w14:paraId="4B062B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B6C58"/>
    <w:multiLevelType w:val="singleLevel"/>
    <w:tmpl w:val="16FB6C5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ZTI2ZTFmYjdiYjczOTkyYTVjZjcxMTczNmZhMmIifQ=="/>
  </w:docVars>
  <w:rsids>
    <w:rsidRoot w:val="30934452"/>
    <w:rsid w:val="09C379EC"/>
    <w:rsid w:val="30934452"/>
    <w:rsid w:val="4ABB6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1465</Words>
  <Characters>1513</Characters>
  <Lines>0</Lines>
  <Paragraphs>0</Paragraphs>
  <TotalTime>21</TotalTime>
  <ScaleCrop>false</ScaleCrop>
  <LinksUpToDate>false</LinksUpToDate>
  <CharactersWithSpaces>1584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2024-10-25T02:59:00Z</dcterms:created>
  <dc:creator>小精灵</dc:creator>
  <cp:lastModifiedBy>小精灵</cp:lastModifiedBy>
  <cp:lastPrinted>2024-10-25T04:15:08Z</cp:lastPrinted>
  <dcterms:modified xsi:type="dcterms:W3CDTF">2024-10-25T04:18:30Z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B5AFF3D00AB44F20A4D5E9DAF4D82353_11</vt:lpwstr>
  </property>
</Properties>
</file>