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1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15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CPU规格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CPU型号≥Intel  I5-12代；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物理核心数≥6核；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主频≥3.0GHZ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内存规格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内存容量 ≥16GB,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支持 DDR4/LPDDR4/LPDDR4X 及以上，不少于2个内存插槽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存储设备规格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固态硬盘容量≥1TB,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可选用M.2 或 mSATA 等标准的插卡形态,应符合 SJ/T 11654 相关规定;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显卡规格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集成显卡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显示屏规格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尺寸≥23英寸；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分辨率≥1920*1080；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颜色：黑色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外设规格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扬声器≥1个；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有线键盘鼠标≥1套；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摄像头≥1个，可升降；摄像头像素≥100万；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摄像头分辨率≥1280*720；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网络设备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有线网卡≥1个；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无线网卡≥1个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外部接口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USB接口数量≥5个，至少包含2个3.0端口；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视频输出接口数量≥1（HDMI/DP）; 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音频接口数量≥1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预装windows 10系统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提供原厂3年整机（包含键盘、鼠标、显示器、主板、电源、适配器、网卡等）质保，上门服务。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电脑一体机招标参数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TI2ZTFmYjdiYjczOTkyYTVjZjcxMTczNmZhMmIifQ=="/>
  </w:docVars>
  <w:rsids>
    <w:rsidRoot w:val="5D3F65D9"/>
    <w:rsid w:val="364F5F62"/>
    <w:rsid w:val="383C75B8"/>
    <w:rsid w:val="5D3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418</Characters>
  <Lines>0</Lines>
  <Paragraphs>0</Paragraphs>
  <TotalTime>54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2024-06-11T08:07:00Z</dcterms:created>
  <dc:creator>小精灵</dc:creator>
  <cp:lastModifiedBy>小精灵</cp:lastModifiedBy>
  <dcterms:modified xsi:type="dcterms:W3CDTF">2024-06-17T09:38:43Z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4F575750C1194DD1969D7919004F3C92_11</vt:lpwstr>
  </property>
</Properties>
</file>